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92" w:rsidRPr="003E0813" w:rsidRDefault="00731C92" w:rsidP="0075496D">
      <w:pPr>
        <w:shd w:val="clear" w:color="auto" w:fill="FFFFFF"/>
        <w:spacing w:after="390" w:line="240" w:lineRule="auto"/>
        <w:jc w:val="center"/>
        <w:rPr>
          <w:rFonts w:asciiTheme="majorHAnsi" w:eastAsia="Times New Roman" w:hAnsiTheme="majorHAnsi" w:cstheme="minorHAnsi"/>
          <w:b/>
          <w:color w:val="222222"/>
          <w:sz w:val="32"/>
          <w:szCs w:val="26"/>
          <w:u w:val="single"/>
        </w:rPr>
      </w:pPr>
      <w:r w:rsidRPr="003E0813">
        <w:rPr>
          <w:rFonts w:asciiTheme="majorHAnsi" w:eastAsia="Times New Roman" w:hAnsiTheme="majorHAnsi" w:cstheme="minorHAnsi"/>
          <w:b/>
          <w:color w:val="222222"/>
          <w:sz w:val="32"/>
          <w:szCs w:val="26"/>
          <w:u w:val="single"/>
        </w:rPr>
        <w:t>CLASS X</w:t>
      </w:r>
    </w:p>
    <w:p w:rsidR="00731C92" w:rsidRPr="003E0813" w:rsidRDefault="00731C92" w:rsidP="0075496D">
      <w:pPr>
        <w:shd w:val="clear" w:color="auto" w:fill="FFFFFF"/>
        <w:spacing w:after="390" w:line="240" w:lineRule="auto"/>
        <w:jc w:val="center"/>
        <w:rPr>
          <w:rFonts w:asciiTheme="majorHAnsi" w:eastAsia="Times New Roman" w:hAnsiTheme="majorHAnsi" w:cstheme="minorHAnsi"/>
          <w:b/>
          <w:color w:val="222222"/>
          <w:sz w:val="32"/>
          <w:szCs w:val="26"/>
          <w:u w:val="single"/>
        </w:rPr>
      </w:pPr>
      <w:r w:rsidRPr="003E0813">
        <w:rPr>
          <w:rFonts w:asciiTheme="majorHAnsi" w:eastAsia="Times New Roman" w:hAnsiTheme="majorHAnsi" w:cstheme="minorHAnsi"/>
          <w:b/>
          <w:color w:val="222222"/>
          <w:sz w:val="32"/>
          <w:szCs w:val="26"/>
          <w:u w:val="single"/>
        </w:rPr>
        <w:t>MATHEMATICS</w:t>
      </w:r>
    </w:p>
    <w:p w:rsidR="003E0813" w:rsidRPr="003E0813" w:rsidRDefault="00731C92" w:rsidP="0075496D">
      <w:pPr>
        <w:shd w:val="clear" w:color="auto" w:fill="FFFFFF"/>
        <w:spacing w:after="390" w:line="240" w:lineRule="auto"/>
        <w:jc w:val="center"/>
        <w:rPr>
          <w:rFonts w:asciiTheme="majorHAnsi" w:eastAsia="Times New Roman" w:hAnsiTheme="majorHAnsi" w:cstheme="minorHAnsi"/>
          <w:b/>
          <w:color w:val="222222"/>
          <w:sz w:val="32"/>
          <w:szCs w:val="26"/>
        </w:rPr>
      </w:pPr>
      <w:r w:rsidRPr="003E0813">
        <w:rPr>
          <w:rFonts w:asciiTheme="majorHAnsi" w:eastAsia="Times New Roman" w:hAnsiTheme="majorHAnsi" w:cstheme="minorHAnsi"/>
          <w:b/>
          <w:color w:val="222222"/>
          <w:sz w:val="32"/>
          <w:szCs w:val="26"/>
          <w:u w:val="single"/>
        </w:rPr>
        <w:t>Introduction to Trigonometry</w:t>
      </w:r>
      <w:r w:rsidRPr="003E0813">
        <w:rPr>
          <w:rFonts w:asciiTheme="majorHAnsi" w:eastAsia="Times New Roman" w:hAnsiTheme="majorHAnsi" w:cstheme="minorHAnsi"/>
          <w:b/>
          <w:color w:val="222222"/>
          <w:sz w:val="32"/>
          <w:szCs w:val="26"/>
        </w:rPr>
        <w:t xml:space="preserve"> </w:t>
      </w:r>
    </w:p>
    <w:p w:rsidR="008A01A2" w:rsidRPr="003E0813" w:rsidRDefault="003E0813" w:rsidP="0075496D">
      <w:pPr>
        <w:shd w:val="clear" w:color="auto" w:fill="FFFFFF"/>
        <w:spacing w:after="390" w:line="240" w:lineRule="auto"/>
        <w:jc w:val="center"/>
        <w:rPr>
          <w:rFonts w:asciiTheme="majorHAnsi" w:eastAsia="Times New Roman" w:hAnsiTheme="majorHAnsi" w:cstheme="minorHAnsi"/>
          <w:b/>
          <w:bCs/>
          <w:color w:val="222222"/>
          <w:sz w:val="32"/>
          <w:szCs w:val="26"/>
        </w:rPr>
      </w:pPr>
      <w:r w:rsidRPr="003E0813">
        <w:rPr>
          <w:rFonts w:asciiTheme="majorHAnsi" w:eastAsia="Times New Roman" w:hAnsiTheme="majorHAnsi" w:cstheme="minorHAnsi"/>
          <w:b/>
          <w:color w:val="222222"/>
          <w:sz w:val="32"/>
          <w:szCs w:val="26"/>
        </w:rPr>
        <w:t>Handout (</w:t>
      </w:r>
      <w:r w:rsidR="008A01A2" w:rsidRPr="003E0813">
        <w:rPr>
          <w:rFonts w:asciiTheme="majorHAnsi" w:eastAsia="Times New Roman" w:hAnsiTheme="majorHAnsi" w:cstheme="minorHAnsi"/>
          <w:b/>
          <w:color w:val="222222"/>
          <w:sz w:val="32"/>
          <w:szCs w:val="26"/>
        </w:rPr>
        <w:t>Module 2 of 3</w:t>
      </w:r>
      <w:r w:rsidR="00731C92" w:rsidRPr="003E0813">
        <w:rPr>
          <w:rFonts w:asciiTheme="majorHAnsi" w:eastAsia="Times New Roman" w:hAnsiTheme="majorHAnsi" w:cstheme="minorHAnsi"/>
          <w:b/>
          <w:color w:val="222222"/>
          <w:sz w:val="32"/>
          <w:szCs w:val="26"/>
        </w:rPr>
        <w:t>)</w:t>
      </w:r>
    </w:p>
    <w:p w:rsidR="008A01A2" w:rsidRPr="005A282C" w:rsidRDefault="008A01A2" w:rsidP="008A01A2">
      <w:pPr>
        <w:shd w:val="clear" w:color="auto" w:fill="FFFFFF"/>
        <w:spacing w:after="390" w:line="240" w:lineRule="auto"/>
        <w:rPr>
          <w:rFonts w:asciiTheme="majorHAnsi" w:eastAsia="Times New Roman" w:hAnsiTheme="majorHAnsi" w:cstheme="minorHAnsi"/>
          <w:b/>
          <w:bCs/>
          <w:color w:val="222222"/>
          <w:sz w:val="26"/>
          <w:szCs w:val="26"/>
        </w:rPr>
      </w:pPr>
      <w:r w:rsidRPr="005A282C">
        <w:rPr>
          <w:rFonts w:asciiTheme="majorHAnsi" w:eastAsia="Times New Roman" w:hAnsiTheme="majorHAnsi" w:cstheme="minorHAnsi"/>
          <w:b/>
          <w:bCs/>
          <w:color w:val="222222"/>
          <w:sz w:val="26"/>
          <w:szCs w:val="26"/>
        </w:rPr>
        <w:t>Value of t</w:t>
      </w:r>
      <w:r w:rsidR="00A6158E">
        <w:rPr>
          <w:rFonts w:asciiTheme="majorHAnsi" w:eastAsia="Times New Roman" w:hAnsiTheme="majorHAnsi" w:cstheme="minorHAnsi"/>
          <w:b/>
          <w:bCs/>
          <w:color w:val="222222"/>
          <w:sz w:val="26"/>
          <w:szCs w:val="26"/>
        </w:rPr>
        <w:t>rigonometric</w:t>
      </w:r>
      <w:r w:rsidRPr="005A282C">
        <w:rPr>
          <w:rFonts w:asciiTheme="majorHAnsi" w:eastAsia="Times New Roman" w:hAnsiTheme="majorHAnsi" w:cstheme="minorHAnsi"/>
          <w:b/>
          <w:bCs/>
          <w:color w:val="222222"/>
          <w:sz w:val="26"/>
          <w:szCs w:val="26"/>
        </w:rPr>
        <w:t>-ratios of some specific angles:</w:t>
      </w:r>
    </w:p>
    <w:p w:rsidR="008A01A2" w:rsidRPr="005A282C" w:rsidRDefault="008A01A2" w:rsidP="008A01A2">
      <w:pPr>
        <w:pStyle w:val="NormalWeb"/>
        <w:shd w:val="clear" w:color="auto" w:fill="FFFFFF"/>
        <w:spacing w:before="0" w:beforeAutospacing="0" w:after="390" w:afterAutospacing="0"/>
        <w:rPr>
          <w:rFonts w:asciiTheme="majorHAnsi" w:hAnsiTheme="majorHAnsi" w:cstheme="minorHAnsi"/>
          <w:color w:val="222222"/>
          <w:sz w:val="26"/>
          <w:szCs w:val="26"/>
        </w:rPr>
      </w:pPr>
      <w:r w:rsidRPr="005A282C">
        <w:rPr>
          <w:rFonts w:asciiTheme="majorHAnsi" w:hAnsiTheme="majorHAnsi" w:cstheme="minorHAnsi"/>
          <w:noProof/>
          <w:color w:val="222222"/>
          <w:sz w:val="26"/>
          <w:szCs w:val="26"/>
          <w:lang w:val="en-IN" w:eastAsia="en-IN"/>
        </w:rPr>
        <w:drawing>
          <wp:inline distT="0" distB="0" distL="0" distR="0" wp14:anchorId="1E50A6B2" wp14:editId="1717BB2E">
            <wp:extent cx="5688419" cy="3363938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S Rathor\Desktop\trigonometric-ratios-tabl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127" cy="33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1A2" w:rsidRPr="00E1208C" w:rsidRDefault="008A01A2" w:rsidP="00731C92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Theme="majorHAnsi" w:hAnsiTheme="majorHAnsi" w:cstheme="minorHAnsi"/>
          <w:color w:val="222222"/>
          <w:sz w:val="28"/>
          <w:szCs w:val="26"/>
        </w:rPr>
      </w:pPr>
      <w:r w:rsidRPr="00E1208C">
        <w:rPr>
          <w:rFonts w:asciiTheme="majorHAnsi" w:hAnsiTheme="majorHAnsi" w:cstheme="minorHAnsi"/>
          <w:color w:val="222222"/>
          <w:sz w:val="28"/>
          <w:szCs w:val="26"/>
        </w:rPr>
        <w:t>The value of sin θ and cos θ can never exce</w:t>
      </w:r>
      <w:r w:rsidR="00A6158E" w:rsidRPr="00E1208C">
        <w:rPr>
          <w:rFonts w:asciiTheme="majorHAnsi" w:hAnsiTheme="majorHAnsi" w:cstheme="minorHAnsi"/>
          <w:color w:val="222222"/>
          <w:sz w:val="28"/>
          <w:szCs w:val="26"/>
        </w:rPr>
        <w:t xml:space="preserve">ed 1 (one) as opposite side </w:t>
      </w:r>
      <w:r w:rsidR="00731C92" w:rsidRPr="00E1208C">
        <w:rPr>
          <w:rFonts w:asciiTheme="majorHAnsi" w:hAnsiTheme="majorHAnsi" w:cstheme="minorHAnsi"/>
          <w:color w:val="222222"/>
          <w:sz w:val="28"/>
          <w:szCs w:val="26"/>
        </w:rPr>
        <w:t xml:space="preserve">and the </w:t>
      </w:r>
      <w:r w:rsidR="00A6158E" w:rsidRPr="00E1208C">
        <w:rPr>
          <w:rFonts w:asciiTheme="majorHAnsi" w:hAnsiTheme="majorHAnsi" w:cstheme="minorHAnsi"/>
          <w:color w:val="222222"/>
          <w:sz w:val="28"/>
          <w:szCs w:val="26"/>
        </w:rPr>
        <w:t>a</w:t>
      </w:r>
      <w:r w:rsidRPr="00E1208C">
        <w:rPr>
          <w:rFonts w:asciiTheme="majorHAnsi" w:hAnsiTheme="majorHAnsi" w:cstheme="minorHAnsi"/>
          <w:color w:val="222222"/>
          <w:sz w:val="28"/>
          <w:szCs w:val="26"/>
        </w:rPr>
        <w:t xml:space="preserve">djacent side can never be greater than </w:t>
      </w:r>
      <w:r w:rsidR="00731C92" w:rsidRPr="00E1208C">
        <w:rPr>
          <w:rFonts w:asciiTheme="majorHAnsi" w:hAnsiTheme="majorHAnsi" w:cstheme="minorHAnsi"/>
          <w:color w:val="222222"/>
          <w:sz w:val="28"/>
          <w:szCs w:val="26"/>
        </w:rPr>
        <w:t xml:space="preserve">the </w:t>
      </w:r>
      <w:r w:rsidRPr="00E1208C">
        <w:rPr>
          <w:rFonts w:asciiTheme="majorHAnsi" w:hAnsiTheme="majorHAnsi" w:cstheme="minorHAnsi"/>
          <w:color w:val="222222"/>
          <w:sz w:val="28"/>
          <w:szCs w:val="26"/>
        </w:rPr>
        <w:t xml:space="preserve">hypotenuse since </w:t>
      </w:r>
      <w:r w:rsidR="00731C92" w:rsidRPr="00E1208C">
        <w:rPr>
          <w:rFonts w:asciiTheme="majorHAnsi" w:hAnsiTheme="majorHAnsi" w:cstheme="minorHAnsi"/>
          <w:color w:val="222222"/>
          <w:sz w:val="28"/>
          <w:szCs w:val="26"/>
        </w:rPr>
        <w:t xml:space="preserve">the </w:t>
      </w:r>
      <w:r w:rsidRPr="00E1208C">
        <w:rPr>
          <w:rFonts w:asciiTheme="majorHAnsi" w:hAnsiTheme="majorHAnsi" w:cstheme="minorHAnsi"/>
          <w:color w:val="222222"/>
          <w:sz w:val="28"/>
          <w:szCs w:val="26"/>
        </w:rPr>
        <w:t>hypotenuse is the</w:t>
      </w:r>
      <w:r w:rsidR="00731C92" w:rsidRPr="00E1208C">
        <w:rPr>
          <w:rFonts w:asciiTheme="majorHAnsi" w:hAnsiTheme="majorHAnsi" w:cstheme="minorHAnsi"/>
          <w:color w:val="222222"/>
          <w:sz w:val="28"/>
          <w:szCs w:val="26"/>
        </w:rPr>
        <w:t xml:space="preserve"> longest side in a right-angled triangle.</w:t>
      </w:r>
    </w:p>
    <w:p w:rsidR="008A01A2" w:rsidRPr="00E1208C" w:rsidRDefault="008A01A2" w:rsidP="008A01A2">
      <w:pPr>
        <w:pStyle w:val="NormalWeb"/>
        <w:shd w:val="clear" w:color="auto" w:fill="FFFFFF"/>
        <w:spacing w:before="0" w:beforeAutospacing="0" w:after="390" w:afterAutospacing="0"/>
        <w:rPr>
          <w:rFonts w:asciiTheme="majorHAnsi" w:hAnsiTheme="majorHAnsi" w:cstheme="minorHAnsi"/>
          <w:color w:val="222222"/>
          <w:sz w:val="28"/>
          <w:szCs w:val="26"/>
        </w:rPr>
      </w:pPr>
      <w:r w:rsidRPr="00E1208C">
        <w:rPr>
          <w:rFonts w:asciiTheme="majorHAnsi" w:hAnsiTheme="majorHAnsi" w:cstheme="minorHAnsi"/>
          <w:color w:val="222222"/>
          <w:sz w:val="28"/>
          <w:szCs w:val="26"/>
        </w:rPr>
        <w:t>The value of Sec θ or Cosec θ is always greater than or equal to 1</w:t>
      </w:r>
      <w:r w:rsidR="00731C92" w:rsidRPr="00E1208C">
        <w:rPr>
          <w:rFonts w:asciiTheme="majorHAnsi" w:hAnsiTheme="majorHAnsi" w:cstheme="minorHAnsi"/>
          <w:color w:val="222222"/>
          <w:sz w:val="28"/>
          <w:szCs w:val="26"/>
        </w:rPr>
        <w:t>.</w:t>
      </w:r>
      <w:r w:rsidRPr="00E1208C">
        <w:rPr>
          <w:rFonts w:asciiTheme="majorHAnsi" w:hAnsiTheme="majorHAnsi" w:cstheme="minorHAnsi"/>
          <w:color w:val="222222"/>
          <w:sz w:val="28"/>
          <w:szCs w:val="26"/>
        </w:rPr>
        <w:t xml:space="preserve"> </w:t>
      </w:r>
    </w:p>
    <w:p w:rsidR="00A677EB" w:rsidRDefault="00A677EB">
      <w:bookmarkStart w:id="0" w:name="_GoBack"/>
      <w:bookmarkEnd w:id="0"/>
    </w:p>
    <w:sectPr w:rsidR="00A6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A2"/>
    <w:rsid w:val="001B6B8F"/>
    <w:rsid w:val="00237B6D"/>
    <w:rsid w:val="003E0813"/>
    <w:rsid w:val="00731C92"/>
    <w:rsid w:val="0075496D"/>
    <w:rsid w:val="008A01A2"/>
    <w:rsid w:val="00917EEB"/>
    <w:rsid w:val="00A6158E"/>
    <w:rsid w:val="00A677EB"/>
    <w:rsid w:val="00E1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 Rathor</dc:creator>
  <cp:lastModifiedBy>Raghavan</cp:lastModifiedBy>
  <cp:revision>10</cp:revision>
  <cp:lastPrinted>2020-07-26T05:24:00Z</cp:lastPrinted>
  <dcterms:created xsi:type="dcterms:W3CDTF">2020-07-26T05:22:00Z</dcterms:created>
  <dcterms:modified xsi:type="dcterms:W3CDTF">2020-07-30T06:40:00Z</dcterms:modified>
</cp:coreProperties>
</file>